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B63D" w14:textId="77777777" w:rsidR="00741362" w:rsidRDefault="00560049">
      <w:pPr>
        <w:rPr>
          <w:rFonts w:ascii="HG正楷書体-PRO" w:eastAsia="HG正楷書体-PRO"/>
          <w:sz w:val="72"/>
          <w:szCs w:val="72"/>
        </w:rPr>
      </w:pPr>
      <w:r>
        <w:rPr>
          <w:rFonts w:ascii="HG正楷書体-PRO" w:eastAsia="HG正楷書体-PRO"/>
          <w:sz w:val="72"/>
          <w:szCs w:val="72"/>
        </w:rPr>
        <w:fldChar w:fldCharType="begin"/>
      </w:r>
      <w:r>
        <w:rPr>
          <w:rFonts w:ascii="HG正楷書体-PRO" w:eastAsia="HG正楷書体-PRO"/>
          <w:sz w:val="72"/>
          <w:szCs w:val="72"/>
        </w:rPr>
        <w:instrText xml:space="preserve"> </w:instrText>
      </w:r>
      <w:r>
        <w:rPr>
          <w:rFonts w:ascii="HG正楷書体-PRO" w:eastAsia="HG正楷書体-PRO" w:hint="eastAsia"/>
          <w:sz w:val="72"/>
          <w:szCs w:val="72"/>
        </w:rPr>
        <w:instrText>eq \o\ac(</w:instrText>
      </w:r>
      <w:r w:rsidRPr="00560049">
        <w:rPr>
          <w:rFonts w:ascii="HG正楷書体-PRO" w:eastAsia="HG正楷書体-PRO" w:hint="eastAsia"/>
          <w:sz w:val="109"/>
          <w:szCs w:val="72"/>
        </w:rPr>
        <w:instrText>○</w:instrText>
      </w:r>
      <w:r>
        <w:rPr>
          <w:rFonts w:ascii="HG正楷書体-PRO" w:eastAsia="HG正楷書体-PRO" w:hint="eastAsia"/>
          <w:sz w:val="72"/>
          <w:szCs w:val="72"/>
        </w:rPr>
        <w:instrText>,い)</w:instrText>
      </w:r>
      <w:r>
        <w:rPr>
          <w:rFonts w:ascii="HG正楷書体-PRO" w:eastAsia="HG正楷書体-PRO"/>
          <w:sz w:val="72"/>
          <w:szCs w:val="72"/>
        </w:rPr>
        <w:fldChar w:fldCharType="end"/>
      </w:r>
      <w:r>
        <w:rPr>
          <w:rFonts w:ascii="HG正楷書体-PRO" w:eastAsia="HG正楷書体-PRO" w:hint="eastAsia"/>
          <w:sz w:val="72"/>
          <w:szCs w:val="72"/>
        </w:rPr>
        <w:t>ぬもあるけば</w:t>
      </w:r>
    </w:p>
    <w:p w14:paraId="333820DF" w14:textId="77777777" w:rsidR="00560049" w:rsidRPr="00560049" w:rsidRDefault="007B6529" w:rsidP="00560049">
      <w:pPr>
        <w:ind w:firstLineChars="100" w:firstLine="720"/>
        <w:rPr>
          <w:rFonts w:ascii="HG正楷書体-PRO" w:eastAsia="HG正楷書体-PRO"/>
          <w:sz w:val="72"/>
          <w:szCs w:val="72"/>
        </w:rPr>
      </w:pPr>
      <w:r>
        <w:rPr>
          <w:rFonts w:ascii="HG正楷書体-PRO" w:eastAsia="HG正楷書体-PRO"/>
          <w:noProof/>
          <w:sz w:val="72"/>
          <w:szCs w:val="72"/>
        </w:rPr>
        <w:drawing>
          <wp:anchor distT="0" distB="0" distL="114300" distR="114300" simplePos="0" relativeHeight="251656189" behindDoc="1" locked="0" layoutInCell="1" allowOverlap="1" wp14:anchorId="0B51D545" wp14:editId="5D6F6BC4">
            <wp:simplePos x="0" y="0"/>
            <wp:positionH relativeFrom="column">
              <wp:posOffset>-1371600</wp:posOffset>
            </wp:positionH>
            <wp:positionV relativeFrom="paragraph">
              <wp:posOffset>2355850</wp:posOffset>
            </wp:positionV>
            <wp:extent cx="2428875" cy="2295287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atsubate_dog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295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4C21">
        <w:rPr>
          <w:rFonts w:ascii="HG正楷書体-PRO" w:eastAsia="HG正楷書体-PRO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4140" behindDoc="1" locked="0" layoutInCell="1" allowOverlap="1" wp14:anchorId="168624C8" wp14:editId="195EB274">
                <wp:simplePos x="0" y="0"/>
                <wp:positionH relativeFrom="column">
                  <wp:posOffset>-1628775</wp:posOffset>
                </wp:positionH>
                <wp:positionV relativeFrom="paragraph">
                  <wp:posOffset>1181100</wp:posOffset>
                </wp:positionV>
                <wp:extent cx="514350" cy="3228975"/>
                <wp:effectExtent l="0" t="0" r="19050" b="28575"/>
                <wp:wrapNone/>
                <wp:docPr id="1" name="円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228975"/>
                        </a:xfrm>
                        <a:prstGeom prst="can">
                          <a:avLst>
                            <a:gd name="adj" fmla="val 49528"/>
                          </a:avLst>
                        </a:prstGeom>
                        <a:gradFill flip="none" rotWithShape="1">
                          <a:gsLst>
                            <a:gs pos="0">
                              <a:schemeClr val="accent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7EE53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" o:spid="_x0000_s1026" type="#_x0000_t22" style="position:absolute;left:0;text-align:left;margin-left:-128.25pt;margin-top:93pt;width:40.5pt;height:254.25pt;z-index:-251662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" adj="1704" fillcolor="#4e2306 [965]" strokecolor="black [3213]" strokeweight="1pt">
                <v:fill color2="#ed7d31 [3205]" rotate="t" angle="270" colors="0 #934510;.5 #d3661c;1 #fb7a23" focus="100%" type="gradient"/>
                <v:stroke joinstyle="miter"/>
              </v:shape>
            </w:pict>
          </mc:Fallback>
        </mc:AlternateContent>
      </w:r>
      <w:r w:rsidR="004C186D">
        <w:rPr>
          <w:rFonts w:ascii="HG正楷書体-PRO" w:eastAsia="HG正楷書体-PRO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164" behindDoc="1" locked="0" layoutInCell="1" allowOverlap="1" wp14:anchorId="66D4DDEC" wp14:editId="2AEAB715">
                <wp:simplePos x="0" y="0"/>
                <wp:positionH relativeFrom="column">
                  <wp:posOffset>-1628775</wp:posOffset>
                </wp:positionH>
                <wp:positionV relativeFrom="paragraph">
                  <wp:posOffset>2943225</wp:posOffset>
                </wp:positionV>
                <wp:extent cx="1092200" cy="877570"/>
                <wp:effectExtent l="0" t="38100" r="0" b="55880"/>
                <wp:wrapNone/>
                <wp:docPr id="3" name="爆発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64975">
                          <a:off x="0" y="0"/>
                          <a:ext cx="1092200" cy="877570"/>
                        </a:xfrm>
                        <a:prstGeom prst="irregularSeal2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8B06B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3" o:spid="_x0000_s1026" type="#_x0000_t72" style="position:absolute;left:0;text-align:left;margin-left:-128.25pt;margin-top:231.75pt;width:86pt;height:69.1pt;rotation:-584390fd;z-index:-25166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" fillcolor="yellow" stroked="f" strokeweight="1pt"/>
            </w:pict>
          </mc:Fallback>
        </mc:AlternateContent>
      </w:r>
      <w:r w:rsidR="00560049">
        <w:rPr>
          <w:rFonts w:ascii="HG正楷書体-PRO" w:eastAsia="HG正楷書体-PRO" w:hint="eastAsia"/>
          <w:sz w:val="72"/>
          <w:szCs w:val="72"/>
        </w:rPr>
        <w:t>ぼうにあたる</w:t>
      </w:r>
    </w:p>
    <w:sectPr w:rsidR="00560049" w:rsidRPr="00560049" w:rsidSect="00560049">
      <w:pgSz w:w="5670" w:h="8392" w:code="4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CC4FA" w14:textId="77777777" w:rsidR="00F60ADC" w:rsidRDefault="00F60ADC" w:rsidP="00F60ADC">
      <w:r>
        <w:separator/>
      </w:r>
    </w:p>
  </w:endnote>
  <w:endnote w:type="continuationSeparator" w:id="0">
    <w:p w14:paraId="0E16B365" w14:textId="77777777" w:rsidR="00F60ADC" w:rsidRDefault="00F60ADC" w:rsidP="00F6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96168" w14:textId="77777777" w:rsidR="00F60ADC" w:rsidRDefault="00F60ADC" w:rsidP="00F60ADC">
      <w:r>
        <w:separator/>
      </w:r>
    </w:p>
  </w:footnote>
  <w:footnote w:type="continuationSeparator" w:id="0">
    <w:p w14:paraId="4FF2EB94" w14:textId="77777777" w:rsidR="00F60ADC" w:rsidRDefault="00F60ADC" w:rsidP="00F60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49"/>
    <w:rsid w:val="004C186D"/>
    <w:rsid w:val="00560049"/>
    <w:rsid w:val="00636503"/>
    <w:rsid w:val="006B4C21"/>
    <w:rsid w:val="00741362"/>
    <w:rsid w:val="007B6529"/>
    <w:rsid w:val="008B2E36"/>
    <w:rsid w:val="00B127BA"/>
    <w:rsid w:val="00C959F9"/>
    <w:rsid w:val="00F6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202A9"/>
  <w15:chartTrackingRefBased/>
  <w15:docId w15:val="{24FFEF75-66B7-490B-9059-4BFB3CE2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A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ADC"/>
  </w:style>
  <w:style w:type="paragraph" w:styleId="a5">
    <w:name w:val="footer"/>
    <w:basedOn w:val="a"/>
    <w:link w:val="a6"/>
    <w:uiPriority w:val="99"/>
    <w:unhideWhenUsed/>
    <w:rsid w:val="00F60A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6</cp:revision>
  <cp:lastPrinted>2020-10-16T08:28:00Z</cp:lastPrinted>
  <dcterms:created xsi:type="dcterms:W3CDTF">2012-12-04T04:52:00Z</dcterms:created>
  <dcterms:modified xsi:type="dcterms:W3CDTF">2020-10-16T08:30:00Z</dcterms:modified>
</cp:coreProperties>
</file>